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6C" w:rsidRPr="008458C8" w:rsidRDefault="0076536C" w:rsidP="008458C8">
      <w:pPr>
        <w:jc w:val="center"/>
        <w:rPr>
          <w:sz w:val="48"/>
          <w:szCs w:val="48"/>
        </w:rPr>
      </w:pPr>
      <w:r w:rsidRPr="008458C8">
        <w:rPr>
          <w:sz w:val="48"/>
          <w:szCs w:val="48"/>
        </w:rPr>
        <w:t>ОСТОРОЖНО!</w:t>
      </w:r>
    </w:p>
    <w:p w:rsidR="0076536C" w:rsidRDefault="0076536C">
      <w:pPr>
        <w:jc w:val="both"/>
        <w:rPr>
          <w:sz w:val="28"/>
          <w:szCs w:val="28"/>
        </w:rPr>
      </w:pPr>
    </w:p>
    <w:p w:rsidR="008458C8" w:rsidRPr="008458C8" w:rsidRDefault="008458C8" w:rsidP="008458C8">
      <w:pPr>
        <w:jc w:val="both"/>
        <w:rPr>
          <w:sz w:val="44"/>
          <w:szCs w:val="44"/>
        </w:rPr>
      </w:pPr>
      <w:r w:rsidRPr="008458C8">
        <w:rPr>
          <w:sz w:val="44"/>
          <w:szCs w:val="44"/>
        </w:rPr>
        <w:t>В связи с периодом ледостава водные объекты Республики Татарстан представляют повышенную опасность и ежегодно регистрируются случаи провала людей и техники под лед.</w:t>
      </w:r>
    </w:p>
    <w:p w:rsidR="008458C8" w:rsidRPr="008458C8" w:rsidRDefault="008458C8" w:rsidP="008458C8">
      <w:pPr>
        <w:jc w:val="both"/>
        <w:rPr>
          <w:sz w:val="44"/>
          <w:szCs w:val="44"/>
        </w:rPr>
      </w:pPr>
      <w:r w:rsidRPr="008458C8">
        <w:rPr>
          <w:sz w:val="44"/>
          <w:szCs w:val="44"/>
        </w:rPr>
        <w:t xml:space="preserve">Так </w:t>
      </w:r>
      <w:r>
        <w:rPr>
          <w:sz w:val="44"/>
          <w:szCs w:val="44"/>
        </w:rPr>
        <w:t>в 2021 году</w:t>
      </w:r>
      <w:r w:rsidRPr="008458C8">
        <w:rPr>
          <w:sz w:val="44"/>
          <w:szCs w:val="44"/>
        </w:rPr>
        <w:t xml:space="preserve"> на водных объектах республики зарегистрированы 119 происшествий, погибли </w:t>
      </w:r>
      <w:r w:rsidR="00BF38C8">
        <w:rPr>
          <w:sz w:val="44"/>
          <w:szCs w:val="44"/>
        </w:rPr>
        <w:t xml:space="preserve">                    </w:t>
      </w:r>
      <w:r w:rsidRPr="008458C8">
        <w:rPr>
          <w:sz w:val="44"/>
          <w:szCs w:val="44"/>
        </w:rPr>
        <w:t xml:space="preserve">94 человека (в том числе 8 детей), спасены 44 человека (в том числе 10 детей). За АППГ </w:t>
      </w:r>
      <w:proofErr w:type="gramStart"/>
      <w:r w:rsidRPr="008458C8">
        <w:rPr>
          <w:sz w:val="44"/>
          <w:szCs w:val="44"/>
        </w:rPr>
        <w:t>зарегистрированы</w:t>
      </w:r>
      <w:proofErr w:type="gramEnd"/>
      <w:r w:rsidRPr="008458C8">
        <w:rPr>
          <w:sz w:val="44"/>
          <w:szCs w:val="44"/>
        </w:rPr>
        <w:t xml:space="preserve"> </w:t>
      </w:r>
      <w:r w:rsidR="00BF38C8">
        <w:rPr>
          <w:sz w:val="44"/>
          <w:szCs w:val="44"/>
        </w:rPr>
        <w:t xml:space="preserve">               </w:t>
      </w:r>
      <w:r w:rsidRPr="008458C8">
        <w:rPr>
          <w:sz w:val="44"/>
          <w:szCs w:val="44"/>
        </w:rPr>
        <w:t xml:space="preserve">118 происшествий, погибли 94 человека (в том числе </w:t>
      </w:r>
      <w:r w:rsidR="00BF38C8">
        <w:rPr>
          <w:sz w:val="44"/>
          <w:szCs w:val="44"/>
        </w:rPr>
        <w:t xml:space="preserve">              </w:t>
      </w:r>
      <w:r w:rsidRPr="008458C8">
        <w:rPr>
          <w:sz w:val="44"/>
          <w:szCs w:val="44"/>
        </w:rPr>
        <w:t>10 детей), спасены 64 человека, в том числе 6 детей.</w:t>
      </w:r>
    </w:p>
    <w:p w:rsidR="008458C8" w:rsidRPr="008458C8" w:rsidRDefault="008458C8">
      <w:pPr>
        <w:jc w:val="both"/>
        <w:rPr>
          <w:sz w:val="44"/>
          <w:szCs w:val="44"/>
        </w:rPr>
      </w:pPr>
      <w:r w:rsidRPr="008458C8">
        <w:rPr>
          <w:sz w:val="44"/>
          <w:szCs w:val="44"/>
        </w:rPr>
        <w:t>Только на начало зимнего периода</w:t>
      </w:r>
      <w:bookmarkStart w:id="0" w:name="_GoBack"/>
      <w:bookmarkEnd w:id="0"/>
      <w:r w:rsidRPr="008458C8">
        <w:rPr>
          <w:sz w:val="44"/>
          <w:szCs w:val="44"/>
        </w:rPr>
        <w:t>, в период ледостава, погибло 3 человека. С целью снижения риска гибели:</w:t>
      </w:r>
    </w:p>
    <w:p w:rsidR="007C5A85" w:rsidRPr="008458C8" w:rsidRDefault="00E70534">
      <w:pPr>
        <w:jc w:val="both"/>
        <w:rPr>
          <w:sz w:val="44"/>
          <w:szCs w:val="44"/>
        </w:rPr>
      </w:pPr>
      <w:r w:rsidRPr="008458C8">
        <w:rPr>
          <w:sz w:val="44"/>
          <w:szCs w:val="44"/>
        </w:rPr>
        <w:t>запрещается выход и выезд на лед при е</w:t>
      </w:r>
      <w:r w:rsidR="0076536C" w:rsidRPr="008458C8">
        <w:rPr>
          <w:sz w:val="44"/>
          <w:szCs w:val="44"/>
        </w:rPr>
        <w:t>го толщине менее 7 сантиметров,</w:t>
      </w:r>
    </w:p>
    <w:p w:rsidR="007C5A85" w:rsidRPr="008458C8" w:rsidRDefault="00E70534" w:rsidP="0076536C">
      <w:pPr>
        <w:jc w:val="both"/>
        <w:rPr>
          <w:sz w:val="44"/>
          <w:szCs w:val="44"/>
        </w:rPr>
      </w:pPr>
      <w:proofErr w:type="gramStart"/>
      <w:r w:rsidRPr="008458C8">
        <w:rPr>
          <w:sz w:val="44"/>
          <w:szCs w:val="44"/>
        </w:rPr>
        <w:t>запрещается для любых целей выезд автотранспорта на лед в местах, где нет оборудованных ледовых переправ</w:t>
      </w:r>
      <w:r w:rsidR="0076536C" w:rsidRPr="008458C8">
        <w:rPr>
          <w:sz w:val="44"/>
          <w:szCs w:val="44"/>
        </w:rPr>
        <w:t xml:space="preserve">, </w:t>
      </w:r>
      <w:r w:rsidRPr="008458C8">
        <w:rPr>
          <w:sz w:val="44"/>
          <w:szCs w:val="44"/>
        </w:rPr>
        <w:t xml:space="preserve">во время движения по льду следует обходить опасные места и участки, </w:t>
      </w:r>
      <w:r w:rsidR="0076536C" w:rsidRPr="008458C8">
        <w:rPr>
          <w:sz w:val="44"/>
          <w:szCs w:val="44"/>
        </w:rPr>
        <w:t xml:space="preserve">покрытые толстым слоем снега, </w:t>
      </w:r>
      <w:r w:rsidRPr="008458C8">
        <w:rPr>
          <w:sz w:val="44"/>
          <w:szCs w:val="44"/>
        </w:rPr>
        <w:t>не следует подходить к местам, где существует быстрое течение, бьют родники, выступа</w:t>
      </w:r>
      <w:r w:rsidR="0076536C" w:rsidRPr="008458C8">
        <w:rPr>
          <w:sz w:val="44"/>
          <w:szCs w:val="44"/>
        </w:rPr>
        <w:t xml:space="preserve">ют на поверхность кусты, трава, </w:t>
      </w:r>
      <w:r w:rsidRPr="008458C8">
        <w:rPr>
          <w:sz w:val="44"/>
          <w:szCs w:val="44"/>
        </w:rPr>
        <w:t>при переходе по льду группами необходимо следовать друг за другом на расстоянии 5 - 6</w:t>
      </w:r>
      <w:proofErr w:type="gramEnd"/>
      <w:r w:rsidRPr="008458C8">
        <w:rPr>
          <w:sz w:val="44"/>
          <w:szCs w:val="44"/>
        </w:rPr>
        <w:t xml:space="preserve"> метров и быть готовым оказать неме</w:t>
      </w:r>
      <w:r w:rsidR="0076536C" w:rsidRPr="008458C8">
        <w:rPr>
          <w:sz w:val="44"/>
          <w:szCs w:val="44"/>
        </w:rPr>
        <w:t xml:space="preserve">дленную помощь впереди идущему, </w:t>
      </w:r>
      <w:r w:rsidRPr="008458C8">
        <w:rPr>
          <w:sz w:val="44"/>
          <w:szCs w:val="44"/>
        </w:rPr>
        <w:t>необходимо пользоваться на водных объектах пло</w:t>
      </w:r>
      <w:r w:rsidR="0076536C" w:rsidRPr="008458C8">
        <w:rPr>
          <w:sz w:val="44"/>
          <w:szCs w:val="44"/>
        </w:rPr>
        <w:t xml:space="preserve">щадками для катания на коньках, </w:t>
      </w:r>
      <w:r w:rsidRPr="008458C8">
        <w:rPr>
          <w:sz w:val="44"/>
          <w:szCs w:val="44"/>
        </w:rPr>
        <w:t>при переходе водного объекта по льду на лыжах рекомендуется п</w:t>
      </w:r>
      <w:r w:rsidR="0076536C" w:rsidRPr="008458C8">
        <w:rPr>
          <w:sz w:val="44"/>
          <w:szCs w:val="44"/>
        </w:rPr>
        <w:t xml:space="preserve">ользоваться проложенной лыжней, </w:t>
      </w:r>
      <w:r w:rsidRPr="008458C8">
        <w:rPr>
          <w:sz w:val="44"/>
          <w:szCs w:val="44"/>
        </w:rPr>
        <w:t>во время рыбной ловли нельзя пробивать много лунок на ограниченной площади</w:t>
      </w:r>
      <w:r w:rsidR="008458C8" w:rsidRPr="008458C8">
        <w:rPr>
          <w:sz w:val="44"/>
          <w:szCs w:val="44"/>
        </w:rPr>
        <w:t>.</w:t>
      </w:r>
    </w:p>
    <w:p w:rsidR="007C5A85" w:rsidRDefault="007C5A85">
      <w:pPr>
        <w:ind w:right="225"/>
        <w:jc w:val="both"/>
        <w:rPr>
          <w:sz w:val="20"/>
          <w:szCs w:val="20"/>
        </w:rPr>
      </w:pPr>
    </w:p>
    <w:sectPr w:rsidR="007C5A85" w:rsidSect="008458C8">
      <w:footerReference w:type="default" r:id="rId7"/>
      <w:pgSz w:w="11906" w:h="16838"/>
      <w:pgMar w:top="284" w:right="424" w:bottom="709" w:left="567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AF" w:rsidRDefault="006C0BAF">
      <w:r>
        <w:separator/>
      </w:r>
    </w:p>
  </w:endnote>
  <w:endnote w:type="continuationSeparator" w:id="1">
    <w:p w:rsidR="006C0BAF" w:rsidRDefault="006C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85" w:rsidRDefault="007C5A85">
    <w:pPr>
      <w:pStyle w:val="a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AF" w:rsidRDefault="006C0BAF">
      <w:r>
        <w:separator/>
      </w:r>
    </w:p>
  </w:footnote>
  <w:footnote w:type="continuationSeparator" w:id="1">
    <w:p w:rsidR="006C0BAF" w:rsidRDefault="006C0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A85"/>
    <w:rsid w:val="006C0BAF"/>
    <w:rsid w:val="0076536C"/>
    <w:rsid w:val="007C5A85"/>
    <w:rsid w:val="008458C8"/>
    <w:rsid w:val="00AB05C1"/>
    <w:rsid w:val="00BF38C8"/>
    <w:rsid w:val="00E7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1C"/>
    <w:rPr>
      <w:sz w:val="24"/>
      <w:szCs w:val="24"/>
    </w:rPr>
  </w:style>
  <w:style w:type="paragraph" w:styleId="2">
    <w:name w:val="heading 2"/>
    <w:basedOn w:val="a"/>
    <w:next w:val="a"/>
    <w:qFormat/>
    <w:rsid w:val="00FD4D1C"/>
    <w:pPr>
      <w:keepNext/>
      <w:widowControl w:val="0"/>
      <w:snapToGrid w:val="0"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4E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C00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1110"/>
    <w:rPr>
      <w:color w:val="0000FF"/>
      <w:u w:val="single"/>
    </w:rPr>
  </w:style>
  <w:style w:type="character" w:customStyle="1" w:styleId="30">
    <w:name w:val="Заголовок 3 Знак"/>
    <w:link w:val="3"/>
    <w:semiHidden/>
    <w:qFormat/>
    <w:rsid w:val="00134E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ижний колонтитул Знак"/>
    <w:basedOn w:val="a0"/>
    <w:uiPriority w:val="99"/>
    <w:qFormat/>
    <w:rsid w:val="00AB12DB"/>
    <w:rPr>
      <w:sz w:val="24"/>
      <w:szCs w:val="24"/>
    </w:rPr>
  </w:style>
  <w:style w:type="character" w:customStyle="1" w:styleId="a4">
    <w:name w:val="Текст выноски Знак"/>
    <w:basedOn w:val="a0"/>
    <w:qFormat/>
    <w:rsid w:val="00AB12DB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qFormat/>
    <w:rsid w:val="009D0CF8"/>
  </w:style>
  <w:style w:type="character" w:styleId="a5">
    <w:name w:val="Strong"/>
    <w:basedOn w:val="a0"/>
    <w:uiPriority w:val="22"/>
    <w:qFormat/>
    <w:rsid w:val="002437BA"/>
    <w:rPr>
      <w:b/>
      <w:bCs/>
    </w:rPr>
  </w:style>
  <w:style w:type="paragraph" w:customStyle="1" w:styleId="a6">
    <w:name w:val="Заголовок"/>
    <w:basedOn w:val="a"/>
    <w:next w:val="a7"/>
    <w:qFormat/>
    <w:rsid w:val="00AB05C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FD4D1C"/>
    <w:pPr>
      <w:spacing w:after="120"/>
    </w:pPr>
    <w:rPr>
      <w:szCs w:val="20"/>
    </w:rPr>
  </w:style>
  <w:style w:type="paragraph" w:styleId="a8">
    <w:name w:val="List"/>
    <w:basedOn w:val="a7"/>
    <w:rsid w:val="00AB05C1"/>
    <w:rPr>
      <w:rFonts w:ascii="PT Astra Serif" w:hAnsi="PT Astra Serif" w:cs="Noto Sans Devanagari"/>
    </w:rPr>
  </w:style>
  <w:style w:type="paragraph" w:styleId="a9">
    <w:name w:val="caption"/>
    <w:basedOn w:val="a"/>
    <w:qFormat/>
    <w:rsid w:val="00F45BEF"/>
    <w:pPr>
      <w:jc w:val="center"/>
    </w:pPr>
    <w:rPr>
      <w:sz w:val="28"/>
      <w:szCs w:val="20"/>
    </w:rPr>
  </w:style>
  <w:style w:type="paragraph" w:styleId="aa">
    <w:name w:val="index heading"/>
    <w:basedOn w:val="a"/>
    <w:qFormat/>
    <w:rsid w:val="00AB05C1"/>
    <w:pPr>
      <w:suppressLineNumbers/>
    </w:pPr>
    <w:rPr>
      <w:rFonts w:ascii="PT Astra Serif" w:hAnsi="PT Astra Serif" w:cs="Noto Sans Devanagari"/>
    </w:rPr>
  </w:style>
  <w:style w:type="paragraph" w:styleId="ab">
    <w:name w:val="Body Text Indent"/>
    <w:basedOn w:val="a"/>
    <w:rsid w:val="00FD4D1C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2"/>
    <w:basedOn w:val="a"/>
    <w:qFormat/>
    <w:rsid w:val="00FD4D1C"/>
    <w:pPr>
      <w:spacing w:after="120" w:line="480" w:lineRule="auto"/>
    </w:pPr>
  </w:style>
  <w:style w:type="paragraph" w:customStyle="1" w:styleId="1">
    <w:name w:val="Обычный1"/>
    <w:qFormat/>
    <w:rsid w:val="00FD4D1C"/>
    <w:pPr>
      <w:widowControl w:val="0"/>
      <w:snapToGrid w:val="0"/>
    </w:pPr>
    <w:rPr>
      <w:sz w:val="24"/>
    </w:rPr>
  </w:style>
  <w:style w:type="paragraph" w:styleId="31">
    <w:name w:val="Body Text 3"/>
    <w:basedOn w:val="a"/>
    <w:qFormat/>
    <w:rsid w:val="00432FC6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1A0DE0"/>
    <w:pPr>
      <w:overflowPunct w:val="0"/>
      <w:ind w:left="720"/>
      <w:textAlignment w:val="baseline"/>
    </w:pPr>
    <w:rPr>
      <w:sz w:val="28"/>
      <w:szCs w:val="20"/>
    </w:rPr>
  </w:style>
  <w:style w:type="paragraph" w:styleId="22">
    <w:name w:val="Body Text Indent 2"/>
    <w:basedOn w:val="a"/>
    <w:qFormat/>
    <w:rsid w:val="00CF53B7"/>
    <w:pPr>
      <w:spacing w:after="120" w:line="480" w:lineRule="auto"/>
      <w:ind w:left="283"/>
    </w:pPr>
  </w:style>
  <w:style w:type="paragraph" w:customStyle="1" w:styleId="ac">
    <w:name w:val="Верхний и нижний колонтитулы"/>
    <w:basedOn w:val="a"/>
    <w:qFormat/>
    <w:rsid w:val="00AB05C1"/>
  </w:style>
  <w:style w:type="paragraph" w:styleId="ad">
    <w:name w:val="header"/>
    <w:basedOn w:val="a"/>
    <w:rsid w:val="007978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7978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1365E"/>
    <w:pPr>
      <w:widowControl w:val="0"/>
    </w:pPr>
    <w:rPr>
      <w:rFonts w:ascii="Courier New" w:hAnsi="Courier New" w:cs="Courier New"/>
      <w:sz w:val="24"/>
    </w:rPr>
  </w:style>
  <w:style w:type="paragraph" w:customStyle="1" w:styleId="af">
    <w:name w:val="Знак Знак Знак Знак Знак Знак Знак"/>
    <w:basedOn w:val="a"/>
    <w:qFormat/>
    <w:rsid w:val="004677C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qFormat/>
    <w:rsid w:val="00AB12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760FE"/>
    <w:rPr>
      <w:sz w:val="28"/>
      <w:szCs w:val="28"/>
    </w:rPr>
  </w:style>
  <w:style w:type="paragraph" w:styleId="af1">
    <w:name w:val="List Paragraph"/>
    <w:basedOn w:val="a"/>
    <w:uiPriority w:val="34"/>
    <w:qFormat/>
    <w:rsid w:val="005F4DB8"/>
    <w:pPr>
      <w:ind w:left="720"/>
      <w:contextualSpacing/>
    </w:pPr>
  </w:style>
  <w:style w:type="table" w:styleId="af2">
    <w:name w:val="Table Grid"/>
    <w:basedOn w:val="a1"/>
    <w:rsid w:val="001A0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A5CA-B371-4CDB-AE79-FC77D18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Customer</cp:lastModifiedBy>
  <cp:revision>5</cp:revision>
  <cp:lastPrinted>2022-01-14T11:12:00Z</cp:lastPrinted>
  <dcterms:created xsi:type="dcterms:W3CDTF">2022-01-14T11:01:00Z</dcterms:created>
  <dcterms:modified xsi:type="dcterms:W3CDTF">2022-01-14T11:12:00Z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